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19" w:rsidRDefault="009A4519" w:rsidP="009A4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ОАО «ВЗТЗЧ» </w:t>
      </w:r>
    </w:p>
    <w:p w:rsidR="009A4519" w:rsidRPr="009A4519" w:rsidRDefault="009A4519" w:rsidP="009A4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A4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совершении сделки, в отношении которой имеется заинтересованност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аффилированного лица эмитента</w:t>
      </w:r>
      <w:bookmarkStart w:id="0" w:name="_GoBack"/>
      <w:bookmarkEnd w:id="0"/>
    </w:p>
    <w:p w:rsidR="009A4519" w:rsidRPr="009A4519" w:rsidRDefault="009A4519" w:rsidP="009A45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63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5811"/>
      </w:tblGrid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акционерного общества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519" w:rsidRPr="00157F92" w:rsidRDefault="009A4519" w:rsidP="009A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F9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«Витебский завод тракторных запасных частей»</w:t>
            </w: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Местонахождение акционерного общества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519" w:rsidRPr="00157F92" w:rsidRDefault="00157F92" w:rsidP="009A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210004, </w:t>
            </w:r>
            <w:r w:rsidR="009A4519" w:rsidRPr="00157F9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proofErr w:type="spellStart"/>
            <w:r w:rsidR="009A4519" w:rsidRPr="00157F92">
              <w:rPr>
                <w:rFonts w:ascii="Times New Roman" w:hAnsi="Times New Roman" w:cs="Times New Roman"/>
                <w:sz w:val="24"/>
                <w:szCs w:val="24"/>
              </w:rPr>
              <w:t>г.Витебск</w:t>
            </w:r>
            <w:proofErr w:type="spellEnd"/>
            <w:r w:rsidR="009A4519" w:rsidRPr="00157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519" w:rsidRPr="00157F92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="009A4519" w:rsidRPr="00157F92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принятия решения о совершении сделки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519" w:rsidRPr="00157F92" w:rsidRDefault="009A4519" w:rsidP="009A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F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57F92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157F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7F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сделки (каждой из</w:t>
            </w: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взаимосвязанных сделок)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157F92" w:rsidRDefault="00157F92" w:rsidP="009A4519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157F92">
              <w:rPr>
                <w:color w:val="000000"/>
              </w:rPr>
              <w:t xml:space="preserve">Договор </w:t>
            </w:r>
            <w:r w:rsidR="009A4519" w:rsidRPr="00157F92">
              <w:rPr>
                <w:color w:val="000000"/>
              </w:rPr>
              <w:t>безвозмездн</w:t>
            </w:r>
            <w:r w:rsidR="009A4519" w:rsidRPr="00157F92">
              <w:rPr>
                <w:color w:val="000000"/>
              </w:rPr>
              <w:t>ой</w:t>
            </w:r>
            <w:r w:rsidR="009A4519" w:rsidRPr="00157F92">
              <w:rPr>
                <w:color w:val="000000"/>
              </w:rPr>
              <w:t xml:space="preserve"> передач</w:t>
            </w:r>
            <w:r w:rsidR="009A4519" w:rsidRPr="00157F92">
              <w:rPr>
                <w:color w:val="000000"/>
              </w:rPr>
              <w:t>и</w:t>
            </w:r>
            <w:r w:rsidR="009A4519" w:rsidRPr="00157F92">
              <w:rPr>
                <w:color w:val="000000"/>
              </w:rPr>
              <w:t xml:space="preserve"> движимого имущества</w:t>
            </w: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Стороны сделки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157F92">
              <w:rPr>
                <w:color w:val="000000"/>
              </w:rPr>
              <w:t>ОАО «ВЗТЗЧ»</w:t>
            </w:r>
            <w:r w:rsidRPr="00157F92">
              <w:rPr>
                <w:color w:val="000000"/>
              </w:rPr>
              <w:t xml:space="preserve"> (передающая </w:t>
            </w:r>
            <w:r w:rsidRPr="00157F92">
              <w:rPr>
                <w:color w:val="000000"/>
              </w:rPr>
              <w:t>сторона</w:t>
            </w:r>
            <w:r w:rsidRPr="00157F92">
              <w:rPr>
                <w:color w:val="000000"/>
              </w:rPr>
              <w:t xml:space="preserve">), </w:t>
            </w:r>
            <w:r w:rsidRPr="00157F92">
              <w:rPr>
                <w:color w:val="000000"/>
              </w:rPr>
              <w:t xml:space="preserve">ОАО «САЗ» </w:t>
            </w:r>
            <w:r w:rsidRPr="00157F92">
              <w:rPr>
                <w:color w:val="000000"/>
              </w:rPr>
              <w:t>(</w:t>
            </w:r>
            <w:r w:rsidRPr="00157F92">
              <w:rPr>
                <w:color w:val="000000"/>
              </w:rPr>
              <w:t>принимающая сторона</w:t>
            </w:r>
            <w:r w:rsidRPr="00157F92">
              <w:rPr>
                <w:color w:val="000000"/>
              </w:rPr>
              <w:t>)</w:t>
            </w:r>
          </w:p>
        </w:tc>
      </w:tr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 сделки</w:t>
            </w:r>
          </w:p>
        </w:tc>
        <w:tc>
          <w:tcPr>
            <w:tcW w:w="5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157F92" w:rsidP="009A4519">
            <w:pPr>
              <w:pStyle w:val="newncpi"/>
              <w:spacing w:before="0" w:beforeAutospacing="0" w:after="0" w:afterAutospacing="0"/>
              <w:jc w:val="both"/>
              <w:rPr>
                <w:color w:val="000000"/>
              </w:rPr>
            </w:pPr>
            <w:r w:rsidRPr="00157F92">
              <w:rPr>
                <w:color w:val="000000"/>
              </w:rPr>
              <w:t xml:space="preserve">Безвозмездная </w:t>
            </w:r>
            <w:r w:rsidR="009A4519" w:rsidRPr="00157F92">
              <w:rPr>
                <w:color w:val="000000"/>
              </w:rPr>
              <w:t xml:space="preserve">передача оборудования (полуавтомат консольно-фрезерный с ЧПУ модели Орша-Ф32ВФ3-01 в количестве 2 </w:t>
            </w:r>
            <w:r w:rsidR="009A4519" w:rsidRPr="00157F92">
              <w:rPr>
                <w:color w:val="000000"/>
              </w:rPr>
              <w:t>ед</w:t>
            </w:r>
            <w:r w:rsidR="009A4519" w:rsidRPr="00157F92">
              <w:rPr>
                <w:color w:val="000000"/>
              </w:rPr>
              <w:t>.)</w:t>
            </w:r>
          </w:p>
        </w:tc>
      </w:tr>
      <w:tr w:rsidR="009A4519" w:rsidRPr="009A4519" w:rsidTr="00157F92">
        <w:trPr>
          <w:trHeight w:val="360"/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заинтересованности в соответствии с частью первой статьи 57 Закона Республики Беларусь "О хозяйственных обществах" лиц, указанных в абзацах втором - четвертом части седьмой статьи 57 Закона Республики Беларусь "О хозяйственных обществах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157F92" w:rsidRDefault="009A4519" w:rsidP="009A4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Аффилированное лицо является стороной сделки</w:t>
            </w:r>
            <w:r w:rsidRPr="0015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(абзац второй части первой статьи 57 Закона Республики Беларусь от 09.12.1992 № 2020-</w:t>
            </w:r>
            <w:proofErr w:type="gramStart"/>
            <w:r w:rsidRPr="00157F9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End"/>
            <w:r w:rsidRP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хозяйственных обществах»)</w:t>
            </w:r>
          </w:p>
          <w:p w:rsidR="009A4519" w:rsidRPr="009A4519" w:rsidRDefault="009A4519" w:rsidP="009A4519">
            <w:pPr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519" w:rsidRPr="009A4519" w:rsidRDefault="009A4519" w:rsidP="009A4519">
            <w:pPr>
              <w:spacing w:after="0" w:line="240" w:lineRule="auto"/>
              <w:ind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519" w:rsidRPr="009A4519" w:rsidTr="00157F92">
        <w:trPr>
          <w:trHeight w:val="405"/>
          <w:tblCellSpacing w:w="0" w:type="dxa"/>
        </w:trPr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сделки (общая сумма взаимосвязанных сделок)</w:t>
            </w:r>
          </w:p>
        </w:tc>
        <w:tc>
          <w:tcPr>
            <w:tcW w:w="5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15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7949,24 </w:t>
            </w:r>
            <w:r w:rsid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белорусских </w:t>
            </w:r>
            <w:r w:rsidRP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r w:rsidR="00157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</w:tr>
      <w:tr w:rsidR="009A4519" w:rsidRPr="009A4519" w:rsidTr="00157F92">
        <w:trPr>
          <w:tblCellSpacing w:w="0" w:type="dxa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5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Балансовая стоимость активов (стоимость активов), определенную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15 998 169,66 </w:t>
            </w:r>
            <w:r w:rsidRPr="009A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белорусских рублей </w:t>
            </w:r>
            <w:r w:rsidR="0015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A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</w:t>
            </w:r>
            <w:proofErr w:type="gramStart"/>
            <w:r w:rsidRPr="0015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мая </w:t>
            </w:r>
            <w:r w:rsidRPr="009A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  <w:proofErr w:type="gramEnd"/>
            <w:r w:rsidRPr="009A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15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9A4519" w:rsidRPr="009A4519" w:rsidRDefault="009A4519" w:rsidP="009A4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4519" w:rsidRPr="00157F92" w:rsidRDefault="009A4519" w:rsidP="009A4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87" w:rsidRDefault="000D4387"/>
    <w:sectPr w:rsidR="000D4387" w:rsidSect="009A45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19"/>
    <w:rsid w:val="000D4387"/>
    <w:rsid w:val="00157F92"/>
    <w:rsid w:val="001A0C01"/>
    <w:rsid w:val="009A4519"/>
    <w:rsid w:val="00C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6396"/>
  <w15:chartTrackingRefBased/>
  <w15:docId w15:val="{7B4473C3-CFFE-4807-A8DB-3B413729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519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A4519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ewncpi">
    <w:name w:val="newncpi"/>
    <w:basedOn w:val="a"/>
    <w:rsid w:val="009A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2021-05-28T06:40:00Z</dcterms:created>
  <dcterms:modified xsi:type="dcterms:W3CDTF">2021-05-28T06:56:00Z</dcterms:modified>
</cp:coreProperties>
</file>